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24D" w:rsidRDefault="007A224D" w:rsidP="007A224D">
      <w:pPr>
        <w:widowControl/>
        <w:shd w:val="clear" w:color="auto" w:fill="FFFFFF"/>
        <w:wordWrap/>
        <w:autoSpaceDE/>
        <w:autoSpaceDN/>
        <w:jc w:val="left"/>
        <w:rPr>
          <w:rFonts w:ascii="Helvetica" w:eastAsia="굴림" w:hAnsi="Helvetica" w:cs="Helvetica" w:hint="eastAsia"/>
          <w:color w:val="222222"/>
          <w:kern w:val="0"/>
          <w:sz w:val="21"/>
          <w:szCs w:val="21"/>
        </w:rPr>
      </w:pPr>
      <w:proofErr w:type="spellStart"/>
      <w:r>
        <w:rPr>
          <w:rFonts w:ascii="Helvetica" w:eastAsia="굴림" w:hAnsi="Helvetica" w:cs="Helvetica" w:hint="eastAsia"/>
          <w:color w:val="222222"/>
          <w:kern w:val="0"/>
          <w:sz w:val="21"/>
          <w:szCs w:val="21"/>
        </w:rPr>
        <w:t>주사제</w:t>
      </w:r>
      <w:proofErr w:type="spellEnd"/>
      <w:r>
        <w:rPr>
          <w:rFonts w:ascii="Helvetica" w:eastAsia="굴림" w:hAnsi="Helvetica" w:cs="Helvetica" w:hint="eastAsia"/>
          <w:color w:val="222222"/>
          <w:kern w:val="0"/>
          <w:sz w:val="21"/>
          <w:szCs w:val="21"/>
        </w:rPr>
        <w:t xml:space="preserve"> </w:t>
      </w:r>
      <w:r>
        <w:rPr>
          <w:rFonts w:ascii="Helvetica" w:eastAsia="굴림" w:hAnsi="Helvetica" w:cs="Helvetica" w:hint="eastAsia"/>
          <w:color w:val="222222"/>
          <w:kern w:val="0"/>
          <w:sz w:val="21"/>
          <w:szCs w:val="21"/>
        </w:rPr>
        <w:t>분주관련</w:t>
      </w:r>
    </w:p>
    <w:p w:rsidR="007A224D" w:rsidRDefault="007A224D" w:rsidP="007A224D">
      <w:pPr>
        <w:widowControl/>
        <w:shd w:val="clear" w:color="auto" w:fill="FFFFFF"/>
        <w:wordWrap/>
        <w:autoSpaceDE/>
        <w:autoSpaceDN/>
        <w:jc w:val="left"/>
        <w:rPr>
          <w:rFonts w:ascii="Helvetica" w:eastAsia="굴림" w:hAnsi="Helvetica" w:cs="Helvetica" w:hint="eastAsia"/>
          <w:color w:val="222222"/>
          <w:kern w:val="0"/>
          <w:sz w:val="21"/>
          <w:szCs w:val="21"/>
        </w:rPr>
      </w:pPr>
    </w:p>
    <w:p w:rsidR="007A224D" w:rsidRPr="007A224D" w:rsidRDefault="007A224D" w:rsidP="007A224D">
      <w:pPr>
        <w:widowControl/>
        <w:shd w:val="clear" w:color="auto" w:fill="FFFFFF"/>
        <w:wordWrap/>
        <w:autoSpaceDE/>
        <w:autoSpaceDN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proofErr w:type="spellStart"/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보험위에서</w:t>
      </w:r>
      <w:proofErr w:type="spellEnd"/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알려드립니다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.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proofErr w:type="spellStart"/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얼마전부터</w:t>
      </w:r>
      <w:proofErr w:type="spellEnd"/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‘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주사제의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분주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’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가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엄청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이슈가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되고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있습니다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.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한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회원분이</w:t>
      </w:r>
      <w:proofErr w:type="spellEnd"/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수원지원에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세프트리악손</w:t>
      </w:r>
      <w:proofErr w:type="spellEnd"/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1G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을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500mg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만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사용하여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0.5A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로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청구하는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것에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문의했다가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, “0.5A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씩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처방하면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분주한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것으로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본다면서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1</w:t>
      </w:r>
      <w:proofErr w:type="spellStart"/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엠플씩</w:t>
      </w:r>
      <w:proofErr w:type="spellEnd"/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청구하라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.”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고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답변해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주었다며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정말이냐고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제보가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들어왔습니다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.</w:t>
      </w:r>
    </w:p>
    <w:p w:rsidR="007A224D" w:rsidRPr="007A224D" w:rsidRDefault="007A224D" w:rsidP="007A224D">
      <w:pPr>
        <w:widowControl/>
        <w:numPr>
          <w:ilvl w:val="0"/>
          <w:numId w:val="1"/>
        </w:numPr>
        <w:shd w:val="clear" w:color="auto" w:fill="FAFAFA"/>
        <w:wordWrap/>
        <w:autoSpaceDE/>
        <w:autoSpaceDN/>
        <w:spacing w:before="100" w:beforeAutospacing="1" w:after="100" w:afterAutospacing="1"/>
        <w:jc w:val="left"/>
        <w:rPr>
          <w:rFonts w:ascii="Helvetica" w:eastAsia="굴림" w:hAnsi="Helvetica" w:cs="Helvetica"/>
          <w:color w:val="222222"/>
          <w:kern w:val="0"/>
          <w:sz w:val="2"/>
          <w:szCs w:val="2"/>
        </w:rPr>
      </w:pPr>
      <w:r>
        <w:rPr>
          <w:rFonts w:ascii="Helvetica" w:eastAsia="굴림" w:hAnsi="Helvetica" w:cs="Helvetica"/>
          <w:noProof/>
          <w:color w:val="222222"/>
          <w:kern w:val="0"/>
          <w:sz w:val="2"/>
          <w:szCs w:val="2"/>
        </w:rPr>
        <w:drawing>
          <wp:inline distT="0" distB="0" distL="0" distR="0">
            <wp:extent cx="4953000" cy="3543300"/>
            <wp:effectExtent l="19050" t="0" r="0" b="0"/>
            <wp:docPr id="1" name="그림 1" descr="https://coresos-phinf.pstatic.net/a/2jf4cb/g_6j2Ud018svc1m2mk4wv9vlq_e8h8m9.png?type=w520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resos-phinf.pstatic.net/a/2jf4cb/g_6j2Ud018svc1m2mk4wv9vlq_e8h8m9.png?type=w520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24D" w:rsidRPr="007A224D" w:rsidRDefault="007A224D" w:rsidP="007A224D">
      <w:pPr>
        <w:widowControl/>
        <w:shd w:val="clear" w:color="auto" w:fill="FFFFFF"/>
        <w:wordWrap/>
        <w:autoSpaceDE/>
        <w:autoSpaceDN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하지만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이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의약품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부당청구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사례를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보면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심평원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직원의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답은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오답입니다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.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그래서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원주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본원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심사개발부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약제전산심사팀</w:t>
      </w:r>
      <w:proofErr w:type="spellEnd"/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(033-739-2141)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과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통화하였습니다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.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proofErr w:type="spellStart"/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이대목동병원사건</w:t>
      </w:r>
      <w:proofErr w:type="spellEnd"/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이후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심평원에서</w:t>
      </w:r>
      <w:proofErr w:type="spellEnd"/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여러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논의가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있었고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,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약의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용량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때문에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1</w:t>
      </w:r>
      <w:proofErr w:type="spellStart"/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앰플보다</w:t>
      </w:r>
      <w:proofErr w:type="spellEnd"/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적게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투여하는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경우에는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‘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올림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’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을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하여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청구해도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되는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것으로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바뀌었다고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합니다</w:t>
      </w:r>
      <w:r w:rsidRPr="007A224D">
        <w:rPr>
          <w:rFonts w:ascii="Helvetica" w:eastAsia="굴림" w:hAnsi="Helvetica" w:cs="Helvetica"/>
          <w:color w:val="222222"/>
          <w:kern w:val="0"/>
          <w:sz w:val="21"/>
          <w:szCs w:val="21"/>
        </w:rPr>
        <w:t>.</w:t>
      </w:r>
    </w:p>
    <w:p w:rsidR="00245CD1" w:rsidRDefault="007A224D">
      <w:pPr>
        <w:rPr>
          <w:rFonts w:ascii="Helvetica" w:hAnsi="Helvetica" w:cs="Helvetica" w:hint="eastAsi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즉</w:t>
      </w:r>
      <w:r>
        <w:rPr>
          <w:rFonts w:ascii="Helvetica" w:hAnsi="Helvetica" w:cs="Helvetica"/>
          <w:color w:val="222222"/>
          <w:sz w:val="21"/>
          <w:szCs w:val="21"/>
        </w:rPr>
        <w:t>, 1A</w:t>
      </w:r>
      <w:r>
        <w:rPr>
          <w:rFonts w:ascii="Helvetica" w:hAnsi="Helvetica" w:cs="Helvetica"/>
          <w:color w:val="222222"/>
          <w:sz w:val="21"/>
          <w:szCs w:val="21"/>
        </w:rPr>
        <w:t>에</w:t>
      </w:r>
      <w:r>
        <w:rPr>
          <w:rFonts w:ascii="Helvetica" w:hAnsi="Helvetica" w:cs="Helvetica"/>
          <w:color w:val="222222"/>
          <w:sz w:val="21"/>
          <w:szCs w:val="21"/>
        </w:rPr>
        <w:t xml:space="preserve"> 1G</w:t>
      </w:r>
      <w:r>
        <w:rPr>
          <w:rFonts w:ascii="Helvetica" w:hAnsi="Helvetica" w:cs="Helvetica"/>
          <w:color w:val="222222"/>
          <w:sz w:val="21"/>
          <w:szCs w:val="21"/>
        </w:rPr>
        <w:t>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세프트리악손을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500mg</w:t>
      </w:r>
      <w:r>
        <w:rPr>
          <w:rFonts w:ascii="Helvetica" w:hAnsi="Helvetica" w:cs="Helvetica"/>
          <w:color w:val="222222"/>
          <w:sz w:val="21"/>
          <w:szCs w:val="21"/>
        </w:rPr>
        <w:t>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투여하고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나머지</w:t>
      </w:r>
      <w:r>
        <w:rPr>
          <w:rFonts w:ascii="Helvetica" w:hAnsi="Helvetica" w:cs="Helvetica"/>
          <w:color w:val="222222"/>
          <w:sz w:val="21"/>
          <w:szCs w:val="21"/>
        </w:rPr>
        <w:t xml:space="preserve"> 500mg</w:t>
      </w:r>
      <w:r>
        <w:rPr>
          <w:rFonts w:ascii="Helvetica" w:hAnsi="Helvetica" w:cs="Helvetica"/>
          <w:color w:val="222222"/>
          <w:sz w:val="21"/>
          <w:szCs w:val="21"/>
        </w:rPr>
        <w:t>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폐기하였을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때에도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환자에게</w:t>
      </w:r>
      <w:r>
        <w:rPr>
          <w:rFonts w:ascii="Helvetica" w:hAnsi="Helvetica" w:cs="Helvetica"/>
          <w:color w:val="222222"/>
          <w:sz w:val="21"/>
          <w:szCs w:val="21"/>
        </w:rPr>
        <w:t xml:space="preserve"> 1A </w:t>
      </w:r>
      <w:r>
        <w:rPr>
          <w:rFonts w:ascii="Helvetica" w:hAnsi="Helvetica" w:cs="Helvetica"/>
          <w:color w:val="222222"/>
          <w:sz w:val="21"/>
          <w:szCs w:val="21"/>
        </w:rPr>
        <w:t>모두를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청구할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있고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처방도</w:t>
      </w:r>
      <w:r>
        <w:rPr>
          <w:rFonts w:ascii="Helvetica" w:hAnsi="Helvetica" w:cs="Helvetica"/>
          <w:color w:val="222222"/>
          <w:sz w:val="21"/>
          <w:szCs w:val="21"/>
        </w:rPr>
        <w:t xml:space="preserve"> 1A</w:t>
      </w:r>
      <w:r>
        <w:rPr>
          <w:rFonts w:ascii="Helvetica" w:hAnsi="Helvetica" w:cs="Helvetica"/>
          <w:color w:val="222222"/>
          <w:sz w:val="21"/>
          <w:szCs w:val="21"/>
        </w:rPr>
        <w:t>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내면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된다는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것입니다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덕분에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과거의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소량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투여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나머지는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의사가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손해보며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폐기해야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했던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억울한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상황은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없어지게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되었습니다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게다가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좋은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점은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심평원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원주본원에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의하면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이러한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사실을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의무기록이나</w:t>
      </w:r>
      <w:r>
        <w:rPr>
          <w:rFonts w:ascii="Helvetica" w:hAnsi="Helvetica" w:cs="Helvetica"/>
          <w:color w:val="222222"/>
          <w:sz w:val="21"/>
          <w:szCs w:val="21"/>
        </w:rPr>
        <w:t xml:space="preserve"> JX999</w:t>
      </w:r>
      <w:r>
        <w:rPr>
          <w:rFonts w:ascii="Helvetica" w:hAnsi="Helvetica" w:cs="Helvetica"/>
          <w:color w:val="222222"/>
          <w:sz w:val="21"/>
          <w:szCs w:val="21"/>
        </w:rPr>
        <w:t>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굳이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남기지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않아도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삭감은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없다는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점입니다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심사기준은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때에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따라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계속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바뀌고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때문에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위의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사례는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과거의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넘기고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이러한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새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기준으로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주사제를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청구하시면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같습니다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하지만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생각에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가장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깔끔하고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안전한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방법은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환자들에게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무조건</w:t>
      </w:r>
      <w:r>
        <w:rPr>
          <w:rFonts w:ascii="Helvetica" w:hAnsi="Helvetica" w:cs="Helvetica"/>
          <w:color w:val="222222"/>
          <w:sz w:val="21"/>
          <w:szCs w:val="21"/>
        </w:rPr>
        <w:t xml:space="preserve"> 1A</w:t>
      </w:r>
      <w:r>
        <w:rPr>
          <w:rFonts w:ascii="Helvetica" w:hAnsi="Helvetica" w:cs="Helvetica"/>
          <w:color w:val="222222"/>
          <w:sz w:val="21"/>
          <w:szCs w:val="21"/>
        </w:rPr>
        <w:t>씩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투여하는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겁니다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부득의하게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용량을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줄여야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소아청소년과가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아니라면</w:t>
      </w:r>
      <w:r>
        <w:rPr>
          <w:rFonts w:ascii="Helvetica" w:hAnsi="Helvetica" w:cs="Helvetica"/>
          <w:color w:val="222222"/>
          <w:sz w:val="21"/>
          <w:szCs w:val="21"/>
        </w:rPr>
        <w:t xml:space="preserve"> 1 ample </w:t>
      </w:r>
      <w:r>
        <w:rPr>
          <w:rFonts w:ascii="Helvetica" w:hAnsi="Helvetica" w:cs="Helvetica"/>
          <w:color w:val="222222"/>
          <w:sz w:val="21"/>
          <w:szCs w:val="21"/>
        </w:rPr>
        <w:t>용량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그대로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투여하는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좋을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같습니다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그리고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어쩔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없이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분주를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경우에는</w:t>
      </w:r>
      <w:r>
        <w:rPr>
          <w:rFonts w:ascii="Helvetica" w:hAnsi="Helvetica" w:cs="Helvetica"/>
          <w:color w:val="222222"/>
          <w:sz w:val="21"/>
          <w:szCs w:val="21"/>
        </w:rPr>
        <w:t xml:space="preserve"> 1 ample</w:t>
      </w:r>
      <w:r>
        <w:rPr>
          <w:rFonts w:ascii="Helvetica" w:hAnsi="Helvetica" w:cs="Helvetica"/>
          <w:color w:val="222222"/>
          <w:sz w:val="21"/>
          <w:szCs w:val="21"/>
        </w:rPr>
        <w:t>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청구하되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챠트는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확실히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사실을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명기해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두는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좋겠습니다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현재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심평원은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괜찮다는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입장이지만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의료사고의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문제도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때문에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투여한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용량은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자세히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적어두어야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안전할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같습니다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적자생존이</w:t>
      </w:r>
      <w:r>
        <w:rPr>
          <w:rFonts w:ascii="Helvetica" w:hAnsi="Helvetica" w:cs="Helvetica"/>
          <w:color w:val="222222"/>
          <w:sz w:val="21"/>
          <w:szCs w:val="21"/>
        </w:rPr>
        <w:lastRenderedPageBreak/>
        <w:t>니까요</w:t>
      </w:r>
      <w:r>
        <w:rPr>
          <w:rFonts w:ascii="Helvetica" w:hAnsi="Helvetica" w:cs="Helvetica"/>
          <w:color w:val="222222"/>
          <w:sz w:val="21"/>
          <w:szCs w:val="21"/>
        </w:rPr>
        <w:t>.</w:t>
      </w:r>
    </w:p>
    <w:p w:rsidR="00DA5818" w:rsidRDefault="00DA5818">
      <w:pPr>
        <w:rPr>
          <w:rFonts w:ascii="Helvetica" w:hAnsi="Helvetica" w:cs="Helvetica" w:hint="eastAsia"/>
          <w:color w:val="222222"/>
          <w:sz w:val="21"/>
          <w:szCs w:val="21"/>
        </w:rPr>
      </w:pPr>
    </w:p>
    <w:p w:rsidR="00DA5818" w:rsidRPr="007A224D" w:rsidRDefault="00DA5818" w:rsidP="00DA5818">
      <w:pPr>
        <w:jc w:val="right"/>
      </w:pPr>
      <w:r>
        <w:rPr>
          <w:rFonts w:ascii="Helvetica" w:hAnsi="Helvetica" w:cs="Helvetica" w:hint="eastAsia"/>
          <w:color w:val="222222"/>
          <w:sz w:val="21"/>
          <w:szCs w:val="21"/>
        </w:rPr>
        <w:t>-</w:t>
      </w:r>
      <w:r>
        <w:rPr>
          <w:rFonts w:ascii="Helvetica" w:hAnsi="Helvetica" w:cs="Helvetica" w:hint="eastAsia"/>
          <w:color w:val="222222"/>
          <w:sz w:val="21"/>
          <w:szCs w:val="21"/>
        </w:rPr>
        <w:t>정한수</w:t>
      </w:r>
    </w:p>
    <w:sectPr w:rsidR="00DA5818" w:rsidRPr="007A224D" w:rsidSect="00245CD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429D9"/>
    <w:multiLevelType w:val="multilevel"/>
    <w:tmpl w:val="62ACC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7A224D"/>
    <w:rsid w:val="00245CD1"/>
    <w:rsid w:val="007A224D"/>
    <w:rsid w:val="00DA5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CD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A224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A22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7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15461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99149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250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675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64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70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395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613646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6779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810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674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band.us/band/59507827/hashtag/%EB%B3%B4%ED%97%9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doctor</dc:creator>
  <cp:lastModifiedBy>doctor</cp:lastModifiedBy>
  <cp:revision>2</cp:revision>
  <dcterms:created xsi:type="dcterms:W3CDTF">2018-10-26T03:40:00Z</dcterms:created>
  <dcterms:modified xsi:type="dcterms:W3CDTF">2018-10-26T03:46:00Z</dcterms:modified>
</cp:coreProperties>
</file>