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D1" w:rsidRDefault="00086337" w:rsidP="00086337">
      <w:pPr>
        <w:pStyle w:val="a3"/>
        <w:numPr>
          <w:ilvl w:val="0"/>
          <w:numId w:val="1"/>
        </w:numPr>
        <w:ind w:leftChars="0"/>
        <w:rPr>
          <w:rFonts w:ascii="Helvetica" w:hAnsi="Helvetica" w:cs="Helvetica" w:hint="eastAsia"/>
          <w:b/>
          <w:bCs/>
          <w:color w:val="222222"/>
          <w:sz w:val="21"/>
          <w:szCs w:val="21"/>
        </w:rPr>
      </w:pP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거동불편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?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거동불능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?</w:t>
      </w:r>
      <w:r w:rsidRPr="00086337">
        <w:rPr>
          <w:rFonts w:ascii="Helvetica" w:hAnsi="Helvetica" w:cs="Helvetica"/>
          <w:color w:val="222222"/>
          <w:sz w:val="21"/>
          <w:szCs w:val="21"/>
        </w:rPr>
        <w:br/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환자의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거동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불편이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아니라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불능이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맞습니다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. </w:t>
      </w:r>
      <w:r w:rsidRPr="00086337">
        <w:rPr>
          <w:rFonts w:ascii="Helvetica" w:hAnsi="Helvetica" w:cs="Helvetica"/>
          <w:color w:val="222222"/>
          <w:sz w:val="21"/>
          <w:szCs w:val="21"/>
        </w:rPr>
        <w:t>일부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기사에서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잘못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나간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것이며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거동이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불편한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사람들에게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대리처방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하시면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안됩니다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. </w:t>
      </w:r>
      <w:r w:rsidRPr="00086337">
        <w:rPr>
          <w:rFonts w:ascii="Helvetica" w:hAnsi="Helvetica" w:cs="Helvetica"/>
          <w:color w:val="222222"/>
          <w:sz w:val="21"/>
          <w:szCs w:val="21"/>
        </w:rPr>
        <w:t>거동이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‘</w:t>
      </w:r>
      <w:r w:rsidRPr="00086337">
        <w:rPr>
          <w:rFonts w:ascii="Helvetica" w:hAnsi="Helvetica" w:cs="Helvetica"/>
          <w:color w:val="222222"/>
          <w:sz w:val="21"/>
          <w:szCs w:val="21"/>
        </w:rPr>
        <w:t>불능</w:t>
      </w:r>
      <w:r w:rsidRPr="00086337">
        <w:rPr>
          <w:rFonts w:ascii="Helvetica" w:hAnsi="Helvetica" w:cs="Helvetica"/>
          <w:color w:val="222222"/>
          <w:sz w:val="21"/>
          <w:szCs w:val="21"/>
        </w:rPr>
        <w:t>’</w:t>
      </w:r>
      <w:r w:rsidRPr="00086337">
        <w:rPr>
          <w:rFonts w:ascii="Helvetica" w:hAnsi="Helvetica" w:cs="Helvetica"/>
          <w:color w:val="222222"/>
          <w:sz w:val="21"/>
          <w:szCs w:val="21"/>
        </w:rPr>
        <w:t>한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사람들에게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대리처방이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가능합니다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. </w:t>
      </w:r>
      <w:r w:rsidRPr="00086337">
        <w:rPr>
          <w:rFonts w:ascii="Helvetica" w:hAnsi="Helvetica" w:cs="Helvetica"/>
          <w:color w:val="222222"/>
          <w:sz w:val="21"/>
          <w:szCs w:val="21"/>
        </w:rPr>
        <w:t>현재의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복지부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해석이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불능이며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, </w:t>
      </w:r>
      <w:r w:rsidRPr="00086337">
        <w:rPr>
          <w:rFonts w:ascii="Helvetica" w:hAnsi="Helvetica" w:cs="Helvetica"/>
          <w:color w:val="222222"/>
          <w:sz w:val="21"/>
          <w:szCs w:val="21"/>
        </w:rPr>
        <w:t>소위를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통과한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수정법안에서도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불능으로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되어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있다고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합니다</w:t>
      </w:r>
      <w:r w:rsidRPr="00086337">
        <w:rPr>
          <w:rFonts w:ascii="Helvetica" w:hAnsi="Helvetica" w:cs="Helvetica"/>
          <w:color w:val="222222"/>
          <w:sz w:val="21"/>
          <w:szCs w:val="21"/>
        </w:rPr>
        <w:t>.</w:t>
      </w:r>
      <w:r w:rsidRPr="00086337">
        <w:rPr>
          <w:rFonts w:ascii="Helvetica" w:hAnsi="Helvetica" w:cs="Helvetica"/>
          <w:color w:val="222222"/>
          <w:sz w:val="21"/>
          <w:szCs w:val="21"/>
        </w:rPr>
        <w:br/>
      </w:r>
      <w:r w:rsidRPr="00086337">
        <w:rPr>
          <w:rFonts w:ascii="Helvetica" w:hAnsi="Helvetica" w:cs="Helvetica"/>
          <w:color w:val="222222"/>
          <w:sz w:val="21"/>
          <w:szCs w:val="21"/>
        </w:rPr>
        <w:br/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2.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이전과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달라진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것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중에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하나는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이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법이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본회의에서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통과가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되면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가족이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아니라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proofErr w:type="spellStart"/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요양보호사</w:t>
      </w:r>
      <w:proofErr w:type="spellEnd"/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등의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노인의료복지시설에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근무하는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자도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대리처방이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가능해진다는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것입니다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.</w:t>
      </w:r>
      <w:r w:rsidRPr="00086337">
        <w:rPr>
          <w:rFonts w:ascii="Helvetica" w:hAnsi="Helvetica" w:cs="Helvetica"/>
          <w:color w:val="222222"/>
          <w:sz w:val="21"/>
          <w:szCs w:val="21"/>
        </w:rPr>
        <w:br/>
      </w:r>
      <w:r w:rsidRPr="00086337">
        <w:rPr>
          <w:rFonts w:ascii="Helvetica" w:hAnsi="Helvetica" w:cs="Helvetica"/>
          <w:color w:val="222222"/>
          <w:sz w:val="21"/>
          <w:szCs w:val="21"/>
        </w:rPr>
        <w:br/>
        <w:t xml:space="preserve">3. </w:t>
      </w:r>
      <w:r w:rsidRPr="00086337">
        <w:rPr>
          <w:rFonts w:ascii="Helvetica" w:hAnsi="Helvetica" w:cs="Helvetica"/>
          <w:color w:val="222222"/>
          <w:sz w:val="21"/>
          <w:szCs w:val="21"/>
        </w:rPr>
        <w:t>하지만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문제가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되는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것이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의사에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대한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처벌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강화</w:t>
      </w:r>
      <w:r w:rsidRPr="00086337">
        <w:rPr>
          <w:rFonts w:ascii="Helvetica" w:hAnsi="Helvetica" w:cs="Helvetica"/>
          <w:color w:val="222222"/>
          <w:sz w:val="21"/>
          <w:szCs w:val="21"/>
        </w:rPr>
        <w:t>인데요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. </w:t>
      </w:r>
      <w:r w:rsidRPr="00086337">
        <w:rPr>
          <w:rFonts w:ascii="Helvetica" w:hAnsi="Helvetica" w:cs="Helvetica"/>
          <w:color w:val="222222"/>
          <w:sz w:val="21"/>
          <w:szCs w:val="21"/>
        </w:rPr>
        <w:t>보호자에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대해서는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500</w:t>
      </w:r>
      <w:proofErr w:type="spellStart"/>
      <w:r w:rsidRPr="00086337">
        <w:rPr>
          <w:rFonts w:ascii="Helvetica" w:hAnsi="Helvetica" w:cs="Helvetica"/>
          <w:color w:val="222222"/>
          <w:sz w:val="21"/>
          <w:szCs w:val="21"/>
        </w:rPr>
        <w:t>만원이하</w:t>
      </w:r>
      <w:proofErr w:type="spellEnd"/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벌금형이지만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의사는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징역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1</w:t>
      </w:r>
      <w:proofErr w:type="spellStart"/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년이하</w:t>
      </w:r>
      <w:proofErr w:type="spellEnd"/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,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벌금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1000</w:t>
      </w:r>
      <w:proofErr w:type="spellStart"/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만원이하</w:t>
      </w:r>
      <w:r w:rsidRPr="00086337">
        <w:rPr>
          <w:rFonts w:ascii="Helvetica" w:hAnsi="Helvetica" w:cs="Helvetica"/>
          <w:color w:val="222222"/>
          <w:sz w:val="21"/>
          <w:szCs w:val="21"/>
        </w:rPr>
        <w:t>입니다</w:t>
      </w:r>
      <w:proofErr w:type="spellEnd"/>
      <w:r w:rsidRPr="00086337">
        <w:rPr>
          <w:rFonts w:ascii="Helvetica" w:hAnsi="Helvetica" w:cs="Helvetica"/>
          <w:color w:val="222222"/>
          <w:sz w:val="21"/>
          <w:szCs w:val="21"/>
        </w:rPr>
        <w:t xml:space="preserve">. </w:t>
      </w:r>
      <w:r w:rsidRPr="00086337">
        <w:rPr>
          <w:rFonts w:ascii="Helvetica" w:hAnsi="Helvetica" w:cs="Helvetica"/>
          <w:color w:val="222222"/>
          <w:sz w:val="21"/>
          <w:szCs w:val="21"/>
        </w:rPr>
        <w:t>이를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악용하여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돈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뜯어가려는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사기꾼과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공갈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 w:rsidRPr="00086337">
        <w:rPr>
          <w:rFonts w:ascii="Helvetica" w:hAnsi="Helvetica" w:cs="Helvetica"/>
          <w:color w:val="222222"/>
          <w:sz w:val="21"/>
          <w:szCs w:val="21"/>
        </w:rPr>
        <w:t>협박꾼이</w:t>
      </w:r>
      <w:proofErr w:type="spellEnd"/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많아질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것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같습니다</w:t>
      </w:r>
      <w:r w:rsidRPr="00086337">
        <w:rPr>
          <w:rFonts w:ascii="Helvetica" w:hAnsi="Helvetica" w:cs="Helvetica"/>
          <w:color w:val="222222"/>
          <w:sz w:val="21"/>
          <w:szCs w:val="21"/>
        </w:rPr>
        <w:t>.</w:t>
      </w:r>
      <w:r w:rsidRPr="00086337">
        <w:rPr>
          <w:rFonts w:ascii="Helvetica" w:hAnsi="Helvetica" w:cs="Helvetica"/>
          <w:color w:val="222222"/>
          <w:sz w:val="21"/>
          <w:szCs w:val="21"/>
        </w:rPr>
        <w:br/>
      </w:r>
      <w:r w:rsidRPr="00086337">
        <w:rPr>
          <w:rFonts w:ascii="Helvetica" w:hAnsi="Helvetica" w:cs="Helvetica"/>
          <w:color w:val="222222"/>
          <w:sz w:val="21"/>
          <w:szCs w:val="21"/>
        </w:rPr>
        <w:br/>
      </w:r>
      <w:r w:rsidRPr="00086337">
        <w:rPr>
          <w:rFonts w:ascii="Helvetica" w:hAnsi="Helvetica" w:cs="Helvetica"/>
          <w:color w:val="222222"/>
          <w:sz w:val="21"/>
          <w:szCs w:val="21"/>
        </w:rPr>
        <w:t>참고로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제가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 w:rsidRPr="00086337">
        <w:rPr>
          <w:rFonts w:ascii="Helvetica" w:hAnsi="Helvetica" w:cs="Helvetica"/>
          <w:color w:val="222222"/>
          <w:sz w:val="21"/>
          <w:szCs w:val="21"/>
        </w:rPr>
        <w:t>병원내에</w:t>
      </w:r>
      <w:proofErr w:type="spellEnd"/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게시하고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있는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글은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다음과</w:t>
      </w:r>
      <w:r w:rsidRPr="00086337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color w:val="222222"/>
          <w:sz w:val="21"/>
          <w:szCs w:val="21"/>
        </w:rPr>
        <w:t>같습니다</w:t>
      </w:r>
      <w:r w:rsidRPr="00086337">
        <w:rPr>
          <w:rFonts w:ascii="Helvetica" w:hAnsi="Helvetica" w:cs="Helvetica"/>
          <w:color w:val="222222"/>
          <w:sz w:val="21"/>
          <w:szCs w:val="21"/>
        </w:rPr>
        <w:t>.</w:t>
      </w:r>
      <w:r w:rsidRPr="00086337">
        <w:rPr>
          <w:rFonts w:ascii="Helvetica" w:hAnsi="Helvetica" w:cs="Helvetica"/>
          <w:color w:val="222222"/>
          <w:sz w:val="21"/>
          <w:szCs w:val="21"/>
        </w:rPr>
        <w:br/>
      </w:r>
      <w:r w:rsidRPr="00086337">
        <w:rPr>
          <w:rFonts w:ascii="Helvetica" w:hAnsi="Helvetica" w:cs="Helvetica"/>
          <w:color w:val="222222"/>
          <w:sz w:val="21"/>
          <w:szCs w:val="21"/>
        </w:rPr>
        <w:br/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[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대리처방에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대한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고지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]</w:t>
      </w:r>
      <w:r w:rsidRPr="00086337">
        <w:rPr>
          <w:rFonts w:ascii="Helvetica" w:hAnsi="Helvetica" w:cs="Helvetica"/>
          <w:color w:val="222222"/>
          <w:sz w:val="21"/>
          <w:szCs w:val="21"/>
        </w:rPr>
        <w:br/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의료법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제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17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조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1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항은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원칙적으로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의사는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직접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진료한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환자에게만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처방전을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교부할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수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있도록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규정하고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있습니다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.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따라서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귀찮거나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바쁘다는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이유로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대리처방을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부탁하는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것은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불법입니다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.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단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,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다음의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경우에는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예외적으로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대리처방이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가능합니다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.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다음의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5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가지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기준에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모두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부합되어야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함</w:t>
      </w:r>
      <w:r w:rsidRPr="00086337">
        <w:rPr>
          <w:rFonts w:ascii="Helvetica" w:hAnsi="Helvetica" w:cs="Helvetica"/>
          <w:color w:val="222222"/>
          <w:sz w:val="21"/>
          <w:szCs w:val="21"/>
        </w:rPr>
        <w:br/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1.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동일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질병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2.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장기간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동일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처방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(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약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변경불가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) 3.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환자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거동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불가능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4.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주치의의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안정성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인정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5.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가족인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경우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(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간병인은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대리처방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불가</w:t>
      </w:r>
      <w:r w:rsidRPr="00086337">
        <w:rPr>
          <w:rFonts w:ascii="Helvetica" w:hAnsi="Helvetica" w:cs="Helvetica"/>
          <w:b/>
          <w:bCs/>
          <w:color w:val="222222"/>
          <w:sz w:val="21"/>
          <w:szCs w:val="21"/>
        </w:rPr>
        <w:t>)</w:t>
      </w:r>
    </w:p>
    <w:p w:rsidR="00086337" w:rsidRPr="00086337" w:rsidRDefault="00086337" w:rsidP="00086337">
      <w:pPr>
        <w:pStyle w:val="a3"/>
        <w:ind w:leftChars="0" w:left="760"/>
        <w:rPr>
          <w:rFonts w:ascii="Helvetica" w:hAnsi="Helvetica" w:cs="Helvetica" w:hint="eastAsia"/>
          <w:b/>
          <w:bCs/>
          <w:color w:val="222222"/>
          <w:sz w:val="21"/>
          <w:szCs w:val="21"/>
        </w:rPr>
      </w:pPr>
    </w:p>
    <w:p w:rsidR="00086337" w:rsidRDefault="00086337" w:rsidP="00086337">
      <w:pPr>
        <w:ind w:left="400"/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이전에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권헌영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원장님이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올려주셨던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현재의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기준을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복붙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복사하여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붙이기</w:t>
      </w:r>
      <w:r>
        <w:rPr>
          <w:rFonts w:ascii="Helvetica" w:hAnsi="Helvetica" w:cs="Helvetica"/>
          <w:color w:val="222222"/>
          <w:sz w:val="21"/>
          <w:szCs w:val="21"/>
        </w:rPr>
        <w:t xml:space="preserve">) </w:t>
      </w:r>
      <w:r>
        <w:rPr>
          <w:rFonts w:ascii="Helvetica" w:hAnsi="Helvetica" w:cs="Helvetica"/>
          <w:color w:val="222222"/>
          <w:sz w:val="21"/>
          <w:szCs w:val="21"/>
        </w:rPr>
        <w:t>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[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환자가족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대리진료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(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처방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)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관련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안내문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]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대리진료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처방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t>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의료법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제</w:t>
      </w:r>
      <w:r>
        <w:rPr>
          <w:rFonts w:ascii="Helvetica" w:hAnsi="Helvetica" w:cs="Helvetica"/>
          <w:color w:val="222222"/>
          <w:sz w:val="21"/>
          <w:szCs w:val="21"/>
        </w:rPr>
        <w:t>17</w:t>
      </w:r>
      <w:r>
        <w:rPr>
          <w:rFonts w:ascii="Helvetica" w:hAnsi="Helvetica" w:cs="Helvetica"/>
          <w:color w:val="222222"/>
          <w:sz w:val="21"/>
          <w:szCs w:val="21"/>
        </w:rPr>
        <w:t>조제</w:t>
      </w:r>
      <w:r>
        <w:rPr>
          <w:rFonts w:ascii="Helvetica" w:hAnsi="Helvetica" w:cs="Helvetica"/>
          <w:color w:val="222222"/>
          <w:sz w:val="21"/>
          <w:szCs w:val="21"/>
        </w:rPr>
        <w:t>1</w:t>
      </w:r>
      <w:r>
        <w:rPr>
          <w:rFonts w:ascii="Helvetica" w:hAnsi="Helvetica" w:cs="Helvetica"/>
          <w:color w:val="222222"/>
          <w:sz w:val="21"/>
          <w:szCs w:val="21"/>
        </w:rPr>
        <w:t>항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원칙적으로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금지되어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있으나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보건복지부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행정해석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보험급여과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-5011, 2014.12.22.)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예외적으로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다음과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가족에게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대리진료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처방</w:t>
      </w:r>
      <w:r>
        <w:rPr>
          <w:rFonts w:ascii="Helvetica" w:hAnsi="Helvetica" w:cs="Helvetica"/>
          <w:color w:val="222222"/>
          <w:sz w:val="21"/>
          <w:szCs w:val="21"/>
        </w:rPr>
        <w:t xml:space="preserve">) </w:t>
      </w:r>
      <w:r>
        <w:rPr>
          <w:rFonts w:ascii="Helvetica" w:hAnsi="Helvetica" w:cs="Helvetica"/>
          <w:color w:val="222222"/>
          <w:sz w:val="21"/>
          <w:szCs w:val="21"/>
        </w:rPr>
        <w:t>가능함을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안내드리오니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회원님들께서는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진료시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양지하시기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바랍니다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- </w:t>
      </w:r>
      <w:r>
        <w:rPr>
          <w:rFonts w:ascii="Helvetica" w:hAnsi="Helvetica" w:cs="Helvetica"/>
          <w:color w:val="222222"/>
          <w:sz w:val="21"/>
          <w:szCs w:val="21"/>
        </w:rPr>
        <w:t>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음</w:t>
      </w:r>
      <w:r>
        <w:rPr>
          <w:rFonts w:ascii="Helvetica" w:hAnsi="Helvetica" w:cs="Helvetica"/>
          <w:color w:val="222222"/>
          <w:sz w:val="21"/>
          <w:szCs w:val="21"/>
        </w:rPr>
        <w:t xml:space="preserve"> -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1. </w:t>
      </w:r>
      <w:r>
        <w:rPr>
          <w:rFonts w:ascii="Helvetica" w:hAnsi="Helvetica" w:cs="Helvetica"/>
          <w:color w:val="222222"/>
          <w:sz w:val="21"/>
          <w:szCs w:val="21"/>
        </w:rPr>
        <w:t>현재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「의료법」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규정에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따라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대면진료가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원칙이나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건강보험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관련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규정에서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예외적으로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가족에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굴림" w:eastAsia="굴림" w:hAnsi="굴림" w:cs="굴림" w:hint="eastAsia"/>
          <w:color w:val="222222"/>
          <w:sz w:val="21"/>
          <w:szCs w:val="21"/>
        </w:rPr>
        <w:t>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동일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굴림" w:eastAsia="굴림" w:hAnsi="굴림" w:cs="굴림" w:hint="eastAsia"/>
          <w:color w:val="222222"/>
          <w:sz w:val="21"/>
          <w:szCs w:val="21"/>
        </w:rPr>
        <w:t>②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장기간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동일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처방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굴림" w:eastAsia="굴림" w:hAnsi="굴림" w:cs="굴림" w:hint="eastAsia"/>
          <w:color w:val="222222"/>
          <w:sz w:val="21"/>
          <w:szCs w:val="21"/>
        </w:rPr>
        <w:t>③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거동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불능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굴림" w:eastAsia="굴림" w:hAnsi="굴림" w:cs="굴림" w:hint="eastAsia"/>
          <w:color w:val="222222"/>
          <w:sz w:val="21"/>
          <w:szCs w:val="21"/>
        </w:rPr>
        <w:t>④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주치의가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안전성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인정하는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처방전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대리수령과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방문당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산정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재진진찰료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소정점수의</w:t>
      </w:r>
      <w:r>
        <w:rPr>
          <w:rFonts w:ascii="Helvetica" w:hAnsi="Helvetica" w:cs="Helvetica"/>
          <w:color w:val="222222"/>
          <w:sz w:val="21"/>
          <w:szCs w:val="21"/>
        </w:rPr>
        <w:t xml:space="preserve"> 50%)</w:t>
      </w:r>
      <w:r>
        <w:rPr>
          <w:rFonts w:ascii="Helvetica" w:hAnsi="Helvetica" w:cs="Helvetica"/>
          <w:color w:val="222222"/>
          <w:sz w:val="21"/>
          <w:szCs w:val="21"/>
        </w:rPr>
        <w:t>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인정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굴림" w:eastAsia="굴림" w:hAnsi="굴림" w:cs="굴림" w:hint="eastAsia"/>
          <w:color w:val="222222"/>
          <w:sz w:val="21"/>
          <w:szCs w:val="21"/>
        </w:rPr>
        <w:t>※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의료법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제</w:t>
      </w:r>
      <w:r>
        <w:rPr>
          <w:rFonts w:ascii="Helvetica" w:hAnsi="Helvetica" w:cs="Helvetica"/>
          <w:color w:val="222222"/>
          <w:sz w:val="21"/>
          <w:szCs w:val="21"/>
        </w:rPr>
        <w:t>17</w:t>
      </w:r>
      <w:r>
        <w:rPr>
          <w:rFonts w:ascii="Helvetica" w:hAnsi="Helvetica" w:cs="Helvetica"/>
          <w:color w:val="222222"/>
          <w:sz w:val="21"/>
          <w:szCs w:val="21"/>
        </w:rPr>
        <w:t>조제</w:t>
      </w:r>
      <w:r>
        <w:rPr>
          <w:rFonts w:ascii="Helvetica" w:hAnsi="Helvetica" w:cs="Helvetica"/>
          <w:color w:val="222222"/>
          <w:sz w:val="21"/>
          <w:szCs w:val="21"/>
        </w:rPr>
        <w:t>1</w:t>
      </w:r>
      <w:r>
        <w:rPr>
          <w:rFonts w:ascii="Helvetica" w:hAnsi="Helvetica" w:cs="Helvetica"/>
          <w:color w:val="222222"/>
          <w:sz w:val="21"/>
          <w:szCs w:val="21"/>
        </w:rPr>
        <w:t>항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따라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의료업에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종사하고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직접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진찰하거나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검안한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의사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치과의사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한의사가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아니면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진단서</w:t>
      </w:r>
      <w:r>
        <w:rPr>
          <w:rFonts w:ascii="MS Gothic" w:eastAsia="MS Gothic" w:hAnsi="MS Gothic" w:cs="MS Gothic" w:hint="eastAsia"/>
          <w:color w:val="222222"/>
          <w:sz w:val="21"/>
          <w:szCs w:val="21"/>
        </w:rPr>
        <w:t>‧</w:t>
      </w:r>
      <w:r>
        <w:rPr>
          <w:rFonts w:ascii="Helvetica" w:hAnsi="Helvetica" w:cs="Helvetica"/>
          <w:color w:val="222222"/>
          <w:sz w:val="21"/>
          <w:szCs w:val="21"/>
        </w:rPr>
        <w:t>검안서</w:t>
      </w:r>
      <w:r>
        <w:rPr>
          <w:rFonts w:ascii="MS Gothic" w:eastAsia="MS Gothic" w:hAnsi="MS Gothic" w:cs="MS Gothic" w:hint="eastAsia"/>
          <w:color w:val="222222"/>
          <w:sz w:val="21"/>
          <w:szCs w:val="21"/>
        </w:rPr>
        <w:t>‧</w:t>
      </w:r>
      <w:r>
        <w:rPr>
          <w:rFonts w:ascii="Helvetica" w:hAnsi="Helvetica" w:cs="Helvetica"/>
          <w:color w:val="222222"/>
          <w:sz w:val="21"/>
          <w:szCs w:val="21"/>
        </w:rPr>
        <w:t>증명서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처방전을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작성하여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환자에게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교부하거나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발송하지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못하도록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2. </w:t>
      </w:r>
      <w:r>
        <w:rPr>
          <w:rFonts w:ascii="Helvetica" w:hAnsi="Helvetica" w:cs="Helvetica"/>
          <w:color w:val="222222"/>
          <w:sz w:val="21"/>
          <w:szCs w:val="21"/>
        </w:rPr>
        <w:t>대리진료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처방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t>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가족은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「민법」상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가족의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범위를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고려하여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‘</w:t>
      </w:r>
      <w:r>
        <w:rPr>
          <w:rFonts w:ascii="Helvetica" w:hAnsi="Helvetica" w:cs="Helvetica"/>
          <w:color w:val="222222"/>
          <w:sz w:val="21"/>
          <w:szCs w:val="21"/>
        </w:rPr>
        <w:t>배우자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직계혈족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및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형제자매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직계혈족의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배우자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배우자의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직계혈족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및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배우자의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형제자매</w:t>
      </w:r>
      <w:r>
        <w:rPr>
          <w:rFonts w:ascii="Helvetica" w:hAnsi="Helvetica" w:cs="Helvetica"/>
          <w:color w:val="222222"/>
          <w:sz w:val="21"/>
          <w:szCs w:val="21"/>
        </w:rPr>
        <w:t>’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가족으로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lastRenderedPageBreak/>
        <w:t>인정하며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가족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제</w:t>
      </w:r>
      <w:r>
        <w:rPr>
          <w:rFonts w:ascii="Helvetica" w:hAnsi="Helvetica" w:cs="Helvetica"/>
          <w:color w:val="222222"/>
          <w:sz w:val="21"/>
          <w:szCs w:val="21"/>
        </w:rPr>
        <w:t>3</w:t>
      </w:r>
      <w:r>
        <w:rPr>
          <w:rFonts w:ascii="Helvetica" w:hAnsi="Helvetica" w:cs="Helvetica"/>
          <w:color w:val="222222"/>
          <w:sz w:val="21"/>
          <w:szCs w:val="21"/>
        </w:rPr>
        <w:t>자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간병인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등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t>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요청하는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질환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증상이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대리진료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처방</w:t>
      </w:r>
      <w:r>
        <w:rPr>
          <w:rFonts w:ascii="Helvetica" w:hAnsi="Helvetica" w:cs="Helvetica"/>
          <w:color w:val="222222"/>
          <w:sz w:val="21"/>
          <w:szCs w:val="21"/>
        </w:rPr>
        <w:t xml:space="preserve">) </w:t>
      </w:r>
      <w:r>
        <w:rPr>
          <w:rFonts w:ascii="Helvetica" w:hAnsi="Helvetica" w:cs="Helvetica"/>
          <w:color w:val="222222"/>
          <w:sz w:val="21"/>
          <w:szCs w:val="21"/>
        </w:rPr>
        <w:t>불가</w:t>
      </w:r>
    </w:p>
    <w:p w:rsidR="00086337" w:rsidRDefault="00086337" w:rsidP="00086337">
      <w:pPr>
        <w:ind w:left="400"/>
        <w:rPr>
          <w:rFonts w:ascii="Helvetica" w:hAnsi="Helvetica" w:cs="Helvetica" w:hint="eastAsia"/>
          <w:color w:val="222222"/>
          <w:sz w:val="21"/>
          <w:szCs w:val="21"/>
        </w:rPr>
      </w:pPr>
    </w:p>
    <w:p w:rsidR="00086337" w:rsidRDefault="00086337" w:rsidP="00086337">
      <w:pPr>
        <w:ind w:left="400"/>
        <w:jc w:val="right"/>
      </w:pPr>
      <w:r>
        <w:rPr>
          <w:rFonts w:ascii="Helvetica" w:hAnsi="Helvetica" w:cs="Helvetica" w:hint="eastAsia"/>
          <w:color w:val="222222"/>
          <w:sz w:val="21"/>
          <w:szCs w:val="21"/>
        </w:rPr>
        <w:t>-</w:t>
      </w:r>
      <w:r>
        <w:rPr>
          <w:rFonts w:ascii="Helvetica" w:hAnsi="Helvetica" w:cs="Helvetica" w:hint="eastAsia"/>
          <w:color w:val="222222"/>
          <w:sz w:val="21"/>
          <w:szCs w:val="21"/>
        </w:rPr>
        <w:t>정한수</w:t>
      </w:r>
    </w:p>
    <w:sectPr w:rsidR="00086337" w:rsidSect="00245C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41D19"/>
    <w:multiLevelType w:val="hybridMultilevel"/>
    <w:tmpl w:val="FDFA1D4E"/>
    <w:lvl w:ilvl="0" w:tplc="4E4AD5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086337"/>
    <w:rsid w:val="00086337"/>
    <w:rsid w:val="0024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D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337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8D377-98DB-43F3-9A48-149D3F39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1</cp:revision>
  <dcterms:created xsi:type="dcterms:W3CDTF">2018-10-26T01:21:00Z</dcterms:created>
  <dcterms:modified xsi:type="dcterms:W3CDTF">2018-10-26T01:25:00Z</dcterms:modified>
</cp:coreProperties>
</file>